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FF742" w14:textId="77777777" w:rsidR="00FA6B6F" w:rsidRPr="00AB0370" w:rsidRDefault="00000000">
      <w:pPr>
        <w:pStyle w:val="Tytu"/>
        <w:jc w:val="center"/>
        <w:rPr>
          <w:sz w:val="36"/>
          <w:szCs w:val="36"/>
          <w:lang w:val="pl-PL"/>
        </w:rPr>
      </w:pPr>
      <w:r w:rsidRPr="00AB0370">
        <w:rPr>
          <w:sz w:val="36"/>
          <w:szCs w:val="36"/>
          <w:lang w:val="pl-PL"/>
        </w:rPr>
        <w:t>CMENTARZ PARAFIALNY</w:t>
      </w:r>
    </w:p>
    <w:p w14:paraId="7D8D55AC" w14:textId="77777777" w:rsidR="00FA6B6F" w:rsidRPr="00AB0370" w:rsidRDefault="00000000">
      <w:pPr>
        <w:jc w:val="center"/>
        <w:rPr>
          <w:sz w:val="28"/>
          <w:szCs w:val="28"/>
          <w:lang w:val="pl-PL"/>
        </w:rPr>
      </w:pPr>
      <w:r w:rsidRPr="00AB0370">
        <w:rPr>
          <w:b/>
          <w:sz w:val="28"/>
          <w:szCs w:val="28"/>
          <w:lang w:val="pl-PL"/>
        </w:rPr>
        <w:t>najważniejsze zasady</w:t>
      </w:r>
    </w:p>
    <w:p w14:paraId="43EBD60D" w14:textId="77777777" w:rsidR="00AB0370" w:rsidRDefault="00AB0370">
      <w:pPr>
        <w:jc w:val="center"/>
        <w:rPr>
          <w:b/>
          <w:sz w:val="24"/>
          <w:szCs w:val="24"/>
          <w:lang w:val="pl-PL"/>
        </w:rPr>
      </w:pPr>
    </w:p>
    <w:p w14:paraId="0E09B754" w14:textId="2D201C56" w:rsidR="00FA6B6F" w:rsidRPr="00AB0370" w:rsidRDefault="00000000">
      <w:pPr>
        <w:jc w:val="center"/>
        <w:rPr>
          <w:b/>
          <w:sz w:val="28"/>
          <w:szCs w:val="28"/>
          <w:lang w:val="pl-PL"/>
        </w:rPr>
      </w:pPr>
      <w:r w:rsidRPr="00AB0370">
        <w:rPr>
          <w:b/>
          <w:sz w:val="28"/>
          <w:szCs w:val="28"/>
          <w:lang w:val="pl-PL"/>
        </w:rPr>
        <w:t>Cmentarz jest miejscem świętym Kościoła rzymskokatolickiego.</w:t>
      </w:r>
      <w:r w:rsidRPr="00AB0370">
        <w:rPr>
          <w:b/>
          <w:sz w:val="28"/>
          <w:szCs w:val="28"/>
          <w:lang w:val="pl-PL"/>
        </w:rPr>
        <w:br/>
        <w:t>Prosimy o ciszę, szacunek dla zmarłych i dbałość o porządek.</w:t>
      </w:r>
    </w:p>
    <w:p w14:paraId="20B3CF30" w14:textId="77777777" w:rsidR="00AB0370" w:rsidRPr="00AB0370" w:rsidRDefault="00AB0370">
      <w:pPr>
        <w:jc w:val="center"/>
        <w:rPr>
          <w:sz w:val="24"/>
          <w:szCs w:val="24"/>
          <w:lang w:val="pl-PL"/>
        </w:rPr>
      </w:pPr>
    </w:p>
    <w:p w14:paraId="25CAD075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1. </w:t>
      </w:r>
      <w:r w:rsidRPr="00AB0370">
        <w:rPr>
          <w:sz w:val="24"/>
          <w:szCs w:val="24"/>
          <w:lang w:val="pl-PL"/>
        </w:rPr>
        <w:t>Zachowuj powagę miejsca i szanuj innych odwiedzających.</w:t>
      </w:r>
    </w:p>
    <w:p w14:paraId="70ABE228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2. </w:t>
      </w:r>
      <w:r w:rsidRPr="00AB0370">
        <w:rPr>
          <w:sz w:val="24"/>
          <w:szCs w:val="24"/>
          <w:lang w:val="pl-PL"/>
        </w:rPr>
        <w:t>Nie spożywaj alkoholu, nie pal tytoniu i nie używaj środków odurzających.</w:t>
      </w:r>
    </w:p>
    <w:p w14:paraId="0D100794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3. </w:t>
      </w:r>
      <w:r w:rsidRPr="00AB0370">
        <w:rPr>
          <w:sz w:val="24"/>
          <w:szCs w:val="24"/>
          <w:lang w:val="pl-PL"/>
        </w:rPr>
        <w:t>Odpady umieszczaj wyłącznie w przeznaczonych do tego pojemnikach; nie przywoź odpadów spoza Cmentarza.</w:t>
      </w:r>
    </w:p>
    <w:p w14:paraId="3AFF73BC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4. </w:t>
      </w:r>
      <w:r w:rsidRPr="00AB0370">
        <w:rPr>
          <w:sz w:val="24"/>
          <w:szCs w:val="24"/>
          <w:lang w:val="pl-PL"/>
        </w:rPr>
        <w:t>Nie niszcz zieleni, nagrobków ani infrastruktury. Nie sadź drzew i krzewów oraz nie ustawiaj ławek, ogrodzeń ani innych elementów bez zgody Zarządcy.</w:t>
      </w:r>
    </w:p>
    <w:p w14:paraId="7507CB43" w14:textId="13C4B1BA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5. </w:t>
      </w:r>
      <w:r w:rsidRPr="00AB0370">
        <w:rPr>
          <w:sz w:val="24"/>
          <w:szCs w:val="24"/>
          <w:lang w:val="pl-PL"/>
        </w:rPr>
        <w:t>Wjazd pojazdów mechanicznych oraz wykonywanie prac grabarskich, kamieniarskich, budowlanych i</w:t>
      </w:r>
      <w:r w:rsidR="00AB0370">
        <w:rPr>
          <w:sz w:val="24"/>
          <w:szCs w:val="24"/>
          <w:lang w:val="pl-PL"/>
        </w:rPr>
        <w:t> </w:t>
      </w:r>
      <w:r w:rsidRPr="00AB0370">
        <w:rPr>
          <w:sz w:val="24"/>
          <w:szCs w:val="24"/>
          <w:lang w:val="pl-PL"/>
        </w:rPr>
        <w:t>remontowych wymagają wcześniejszego uzgodnienia z Zarządcą.</w:t>
      </w:r>
    </w:p>
    <w:p w14:paraId="470DAC9F" w14:textId="3773F166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6. </w:t>
      </w:r>
      <w:r w:rsidRPr="00AB0370">
        <w:rPr>
          <w:sz w:val="24"/>
          <w:szCs w:val="24"/>
          <w:lang w:val="pl-PL"/>
        </w:rPr>
        <w:t>Wprowadzanie zwierząt jest niedopuszczalne, z wyjątkiem przypadków przewidzianych prawem, w</w:t>
      </w:r>
      <w:r w:rsidR="00AB0370">
        <w:rPr>
          <w:sz w:val="24"/>
          <w:szCs w:val="24"/>
          <w:lang w:val="pl-PL"/>
        </w:rPr>
        <w:t> </w:t>
      </w:r>
      <w:r w:rsidRPr="00AB0370">
        <w:rPr>
          <w:sz w:val="24"/>
          <w:szCs w:val="24"/>
          <w:lang w:val="pl-PL"/>
        </w:rPr>
        <w:t>szczególności psów asystujących.</w:t>
      </w:r>
    </w:p>
    <w:p w14:paraId="72A41D29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7. </w:t>
      </w:r>
      <w:r w:rsidRPr="00AB0370">
        <w:rPr>
          <w:sz w:val="24"/>
          <w:szCs w:val="24"/>
          <w:lang w:val="pl-PL"/>
        </w:rPr>
        <w:t>Nagrobki, napisy i symbole muszą szanować sakralny charakter Cmentarza. Nagrobek osoby niewierzącej nie musi zawierać krzyża; dopuszczalna jest także symbolika właściwa innemu wyznaniu.</w:t>
      </w:r>
    </w:p>
    <w:p w14:paraId="1CFFA016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8. </w:t>
      </w:r>
      <w:r w:rsidRPr="00AB0370">
        <w:rPr>
          <w:sz w:val="24"/>
          <w:szCs w:val="24"/>
          <w:lang w:val="pl-PL"/>
        </w:rPr>
        <w:t>Pochówki osób innych wyznań i osób niewierzących odbywają się zgodnie z prawem, z poszanowaniem wyznaniowego charakteru Cmentarza; możliwy jest właściwy ceremoniał religijny lub ceremonia świecka.</w:t>
      </w:r>
    </w:p>
    <w:p w14:paraId="15AD3EF1" w14:textId="77777777" w:rsidR="00FA6B6F" w:rsidRPr="00AB0370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9. </w:t>
      </w:r>
      <w:r w:rsidRPr="00AB0370">
        <w:rPr>
          <w:sz w:val="24"/>
          <w:szCs w:val="24"/>
          <w:lang w:val="pl-PL"/>
        </w:rPr>
        <w:t>Cmentarz nie ma ustalonych godzin zamknięcia bram. Po zmroku zachowaj szczególną ostrożność.</w:t>
      </w:r>
    </w:p>
    <w:p w14:paraId="325459F3" w14:textId="77777777" w:rsidR="00FA6B6F" w:rsidRDefault="00000000">
      <w:pPr>
        <w:spacing w:after="100"/>
        <w:ind w:left="255" w:hanging="255"/>
        <w:rPr>
          <w:sz w:val="24"/>
          <w:szCs w:val="24"/>
          <w:lang w:val="pl-PL"/>
        </w:rPr>
      </w:pPr>
      <w:r w:rsidRPr="00AB0370">
        <w:rPr>
          <w:b/>
          <w:sz w:val="24"/>
          <w:szCs w:val="24"/>
          <w:lang w:val="pl-PL"/>
        </w:rPr>
        <w:t xml:space="preserve">10. </w:t>
      </w:r>
      <w:r w:rsidRPr="00AB0370">
        <w:rPr>
          <w:sz w:val="24"/>
          <w:szCs w:val="24"/>
          <w:lang w:val="pl-PL"/>
        </w:rPr>
        <w:t>Teren objęty jest monitoringiem wizyjnym służącym ogólnemu bezpieczeństwu i ochronie infrastruktury.</w:t>
      </w:r>
    </w:p>
    <w:p w14:paraId="2CF2D33E" w14:textId="77777777" w:rsidR="00AB0370" w:rsidRPr="00AB0370" w:rsidRDefault="00AB0370">
      <w:pPr>
        <w:spacing w:after="100"/>
        <w:ind w:left="255" w:hanging="255"/>
        <w:rPr>
          <w:sz w:val="24"/>
          <w:szCs w:val="24"/>
          <w:lang w:val="pl-PL"/>
        </w:rPr>
      </w:pPr>
    </w:p>
    <w:p w14:paraId="690B942B" w14:textId="77777777" w:rsidR="00FA6B6F" w:rsidRPr="00AB0370" w:rsidRDefault="00000000">
      <w:pPr>
        <w:jc w:val="center"/>
        <w:rPr>
          <w:sz w:val="28"/>
          <w:szCs w:val="28"/>
          <w:lang w:val="pl-PL"/>
        </w:rPr>
      </w:pPr>
      <w:r w:rsidRPr="00AB0370">
        <w:rPr>
          <w:b/>
          <w:sz w:val="28"/>
          <w:szCs w:val="28"/>
          <w:lang w:val="pl-PL"/>
        </w:rPr>
        <w:t>Formalności dotyczące pochówków, miejsc grzebalnych i prac na Cmentarzu załatwia się u Zarządcy.</w:t>
      </w:r>
    </w:p>
    <w:p w14:paraId="7C402E1A" w14:textId="77777777" w:rsidR="00FA6B6F" w:rsidRPr="00AB0370" w:rsidRDefault="00000000">
      <w:pPr>
        <w:jc w:val="center"/>
        <w:rPr>
          <w:sz w:val="28"/>
          <w:szCs w:val="28"/>
          <w:lang w:val="pl-PL"/>
        </w:rPr>
      </w:pPr>
      <w:r w:rsidRPr="00AB0370">
        <w:rPr>
          <w:sz w:val="28"/>
          <w:szCs w:val="28"/>
          <w:lang w:val="pl-PL"/>
        </w:rPr>
        <w:t>Parafia Matki Bożej Bolesnej w Mysłowicach-Brzęczkowicach</w:t>
      </w:r>
      <w:r w:rsidRPr="00AB0370">
        <w:rPr>
          <w:sz w:val="28"/>
          <w:szCs w:val="28"/>
          <w:lang w:val="pl-PL"/>
        </w:rPr>
        <w:br/>
        <w:t>ul. Gen. Jerzego Ziętka 25, 41-412 Mysłowice</w:t>
      </w:r>
      <w:r w:rsidRPr="00AB0370">
        <w:rPr>
          <w:sz w:val="28"/>
          <w:szCs w:val="28"/>
          <w:lang w:val="pl-PL"/>
        </w:rPr>
        <w:br/>
        <w:t>tel. 32 494 42 64; 736 838 887, wew. 103</w:t>
      </w:r>
    </w:p>
    <w:p w14:paraId="45359EA5" w14:textId="77777777" w:rsidR="00FA6B6F" w:rsidRPr="00AB0370" w:rsidRDefault="00000000">
      <w:pPr>
        <w:jc w:val="center"/>
        <w:rPr>
          <w:sz w:val="28"/>
          <w:szCs w:val="28"/>
          <w:lang w:val="pl-PL"/>
        </w:rPr>
      </w:pPr>
      <w:r w:rsidRPr="00AB0370">
        <w:rPr>
          <w:i/>
          <w:sz w:val="28"/>
          <w:szCs w:val="28"/>
          <w:lang w:val="pl-PL"/>
        </w:rPr>
        <w:t>Pełny Regulamin i Cennik opłat cmentarnych dostępne są w kancelarii parafialnej i na stronie Parafii.</w:t>
      </w:r>
    </w:p>
    <w:sectPr w:rsidR="00FA6B6F" w:rsidRPr="00AB0370" w:rsidSect="00034616">
      <w:footerReference w:type="default" r:id="rId8"/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98AF0" w14:textId="77777777" w:rsidR="00A34BBD" w:rsidRDefault="00A34BBD">
      <w:pPr>
        <w:spacing w:after="0" w:line="240" w:lineRule="auto"/>
      </w:pPr>
      <w:r>
        <w:separator/>
      </w:r>
    </w:p>
  </w:endnote>
  <w:endnote w:type="continuationSeparator" w:id="0">
    <w:p w14:paraId="69B01391" w14:textId="77777777" w:rsidR="00A34BBD" w:rsidRDefault="00A34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68A4" w14:textId="77777777" w:rsidR="00FA6B6F" w:rsidRPr="00AB0370" w:rsidRDefault="00000000">
    <w:pPr>
      <w:pStyle w:val="Small"/>
      <w:jc w:val="center"/>
      <w:rPr>
        <w:lang w:val="pl-PL"/>
      </w:rPr>
    </w:pPr>
    <w:r w:rsidRPr="00AB0370">
      <w:rPr>
        <w:lang w:val="pl-PL"/>
      </w:rPr>
      <w:t>Parafia Matki Bożej Bolesnej w Mysłowicach-Brzęczkowicach | Regulacje cmentarne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C4F69" w14:textId="77777777" w:rsidR="00A34BBD" w:rsidRDefault="00A34BBD">
      <w:pPr>
        <w:spacing w:after="0" w:line="240" w:lineRule="auto"/>
      </w:pPr>
      <w:r>
        <w:separator/>
      </w:r>
    </w:p>
  </w:footnote>
  <w:footnote w:type="continuationSeparator" w:id="0">
    <w:p w14:paraId="17BF25E3" w14:textId="77777777" w:rsidR="00A34BBD" w:rsidRDefault="00A34B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5512699">
    <w:abstractNumId w:val="8"/>
  </w:num>
  <w:num w:numId="2" w16cid:durableId="996807807">
    <w:abstractNumId w:val="6"/>
  </w:num>
  <w:num w:numId="3" w16cid:durableId="314190680">
    <w:abstractNumId w:val="5"/>
  </w:num>
  <w:num w:numId="4" w16cid:durableId="121114746">
    <w:abstractNumId w:val="4"/>
  </w:num>
  <w:num w:numId="5" w16cid:durableId="1123308771">
    <w:abstractNumId w:val="7"/>
  </w:num>
  <w:num w:numId="6" w16cid:durableId="414935464">
    <w:abstractNumId w:val="3"/>
  </w:num>
  <w:num w:numId="7" w16cid:durableId="259487606">
    <w:abstractNumId w:val="2"/>
  </w:num>
  <w:num w:numId="8" w16cid:durableId="1658266393">
    <w:abstractNumId w:val="1"/>
  </w:num>
  <w:num w:numId="9" w16cid:durableId="155018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4001"/>
    <w:rsid w:val="00A34BBD"/>
    <w:rsid w:val="00AA1D8D"/>
    <w:rsid w:val="00AB0370"/>
    <w:rsid w:val="00B47730"/>
    <w:rsid w:val="00CB0664"/>
    <w:rsid w:val="00FA6B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BD8BB"/>
  <w14:defaultImageDpi w14:val="300"/>
  <w15:docId w15:val="{24DB1576-F98D-47A4-95C6-06739E95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333333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44444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1F1F1F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">
    <w:name w:val="Legal"/>
    <w:pPr>
      <w:spacing w:after="50" w:line="240" w:lineRule="auto"/>
      <w:ind w:left="198" w:hanging="198"/>
    </w:pPr>
    <w:rPr>
      <w:rFonts w:ascii="Aptos" w:hAnsi="Aptos"/>
      <w:sz w:val="19"/>
    </w:rPr>
  </w:style>
  <w:style w:type="paragraph" w:customStyle="1" w:styleId="Small">
    <w:name w:val="Small"/>
    <w:pPr>
      <w:spacing w:after="40" w:line="240" w:lineRule="auto"/>
    </w:pPr>
    <w:rPr>
      <w:rFonts w:ascii="Aptos" w:hAnsi="Aptos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 Rafal</cp:lastModifiedBy>
  <cp:revision>2</cp:revision>
  <dcterms:created xsi:type="dcterms:W3CDTF">2013-12-23T23:15:00Z</dcterms:created>
  <dcterms:modified xsi:type="dcterms:W3CDTF">2026-09-19T07:54:00Z</dcterms:modified>
  <cp:category/>
</cp:coreProperties>
</file>